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A82E" w14:textId="77777777"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7E4E5529" wp14:editId="1E25F218">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14:paraId="204BE473" w14:textId="77777777"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14:paraId="1A87CD4C" w14:textId="77777777" w:rsidR="00BE7472" w:rsidRPr="00F02456" w:rsidRDefault="00BE7472" w:rsidP="00BE7472">
      <w:pPr>
        <w:rPr>
          <w:rFonts w:ascii="Arial" w:hAnsi="Arial" w:cs="Arial"/>
          <w:b/>
        </w:rPr>
      </w:pPr>
      <w:r w:rsidRPr="00F02456">
        <w:rPr>
          <w:rFonts w:ascii="Arial" w:hAnsi="Arial" w:cs="Arial"/>
          <w:b/>
        </w:rPr>
        <w:t>Austrittsformular nach Krebsoperation mit/ohne Lymphknotenentfernung</w:t>
      </w:r>
    </w:p>
    <w:p w14:paraId="66DB94F4" w14:textId="77777777" w:rsidR="00BE7472" w:rsidRPr="00F02456" w:rsidRDefault="00BE7472" w:rsidP="00BE7472">
      <w:pPr>
        <w:rPr>
          <w:rFonts w:ascii="Arial" w:hAnsi="Arial" w:cs="Arial"/>
        </w:rPr>
      </w:pPr>
    </w:p>
    <w:p w14:paraId="10EE4543" w14:textId="77777777" w:rsidR="00BE7472" w:rsidRDefault="00BE7472" w:rsidP="007C4590">
      <w:pPr>
        <w:spacing w:after="0"/>
        <w:rPr>
          <w:rFonts w:ascii="Arial" w:hAnsi="Arial" w:cs="Arial"/>
          <w:sz w:val="20"/>
          <w:szCs w:val="20"/>
        </w:rPr>
      </w:pPr>
      <w:r w:rsidRPr="00F02456">
        <w:rPr>
          <w:rFonts w:ascii="Arial" w:hAnsi="Arial" w:cs="Arial"/>
          <w:sz w:val="20"/>
          <w:szCs w:val="20"/>
        </w:rPr>
        <w:t>Sehr geehrte Frau _______</w:t>
      </w:r>
    </w:p>
    <w:p w14:paraId="67F15413" w14:textId="77777777" w:rsidR="007C4590" w:rsidRPr="00F02456" w:rsidRDefault="007C4590" w:rsidP="007C4590">
      <w:pPr>
        <w:spacing w:after="0"/>
        <w:rPr>
          <w:rFonts w:ascii="Arial" w:hAnsi="Arial" w:cs="Arial"/>
          <w:sz w:val="20"/>
          <w:szCs w:val="20"/>
        </w:rPr>
      </w:pPr>
    </w:p>
    <w:p w14:paraId="1FE3CF0B" w14:textId="77777777" w:rsidR="00BE7472" w:rsidRDefault="00BE7472" w:rsidP="007C4590">
      <w:pPr>
        <w:spacing w:after="0"/>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14:paraId="018A9937" w14:textId="77777777" w:rsidR="00BE7472" w:rsidRDefault="00BE7472" w:rsidP="007C4590">
      <w:pPr>
        <w:spacing w:after="0"/>
        <w:rPr>
          <w:rFonts w:ascii="Arial" w:hAnsi="Arial" w:cs="Arial"/>
          <w:sz w:val="20"/>
        </w:rPr>
      </w:pPr>
    </w:p>
    <w:p w14:paraId="044181E8" w14:textId="77777777" w:rsidR="00431067" w:rsidRDefault="00431067" w:rsidP="007C4590">
      <w:pPr>
        <w:spacing w:after="0"/>
        <w:rPr>
          <w:rFonts w:ascii="Arial" w:hAnsi="Arial" w:cs="Arial"/>
          <w:sz w:val="20"/>
        </w:rPr>
      </w:pPr>
    </w:p>
    <w:p w14:paraId="3D2479A5" w14:textId="77777777" w:rsidR="00BE7472" w:rsidRDefault="00BE7472" w:rsidP="007C4590">
      <w:pPr>
        <w:numPr>
          <w:ilvl w:val="0"/>
          <w:numId w:val="1"/>
        </w:numPr>
        <w:spacing w:after="0" w:line="240" w:lineRule="atLeast"/>
        <w:rPr>
          <w:rFonts w:ascii="Arial" w:hAnsi="Arial" w:cs="Arial"/>
          <w:sz w:val="20"/>
        </w:rPr>
      </w:pPr>
      <w:r>
        <w:rPr>
          <w:rFonts w:ascii="Arial" w:hAnsi="Arial" w:cs="Arial"/>
          <w:sz w:val="20"/>
        </w:rPr>
        <w:t>Vermeiden Sie Heben von schweren Lasten (</w:t>
      </w:r>
      <w:r>
        <w:rPr>
          <w:rFonts w:ascii="Arial" w:hAnsi="Arial" w:cs="Arial"/>
          <w:sz w:val="20"/>
          <w:szCs w:val="20"/>
        </w:rPr>
        <w:sym w:font="Symbol" w:char="F03E"/>
      </w:r>
      <w:r>
        <w:rPr>
          <w:rFonts w:ascii="Arial" w:hAnsi="Arial" w:cs="Arial"/>
          <w:sz w:val="20"/>
        </w:rPr>
        <w:t xml:space="preserve"> 5 Kilogramm) während 6 Wochen.</w:t>
      </w:r>
    </w:p>
    <w:p w14:paraId="496AA38C" w14:textId="77777777" w:rsidR="00172B30" w:rsidRDefault="00172B30" w:rsidP="007C4590">
      <w:pPr>
        <w:spacing w:after="0" w:line="240" w:lineRule="atLeast"/>
        <w:ind w:left="284"/>
        <w:rPr>
          <w:rFonts w:ascii="Arial" w:hAnsi="Arial" w:cs="Arial"/>
          <w:sz w:val="20"/>
        </w:rPr>
      </w:pPr>
    </w:p>
    <w:p w14:paraId="3B5B7E4B" w14:textId="57D3914D" w:rsidR="00BE7472" w:rsidRDefault="00BE7472" w:rsidP="007C4590">
      <w:pPr>
        <w:numPr>
          <w:ilvl w:val="0"/>
          <w:numId w:val="1"/>
        </w:numPr>
        <w:spacing w:after="0" w:line="240" w:lineRule="atLeast"/>
        <w:rPr>
          <w:rFonts w:ascii="Arial" w:hAnsi="Arial" w:cs="Arial"/>
          <w:sz w:val="20"/>
        </w:rPr>
      </w:pPr>
      <w:r>
        <w:rPr>
          <w:rFonts w:ascii="Arial" w:hAnsi="Arial" w:cs="Arial"/>
          <w:sz w:val="20"/>
        </w:rPr>
        <w:t>Baden während 6 Wochen bis zur Nachkontrolle</w:t>
      </w:r>
      <w:r w:rsidR="00E82CBF">
        <w:rPr>
          <w:rFonts w:ascii="Arial" w:hAnsi="Arial" w:cs="Arial"/>
          <w:sz w:val="20"/>
        </w:rPr>
        <w:t xml:space="preserve"> verboten</w:t>
      </w:r>
      <w:r>
        <w:rPr>
          <w:rFonts w:ascii="Arial" w:hAnsi="Arial" w:cs="Arial"/>
          <w:sz w:val="20"/>
        </w:rPr>
        <w:t>.</w:t>
      </w:r>
    </w:p>
    <w:p w14:paraId="78B85B29" w14:textId="77777777" w:rsidR="00172B30" w:rsidRDefault="00172B30" w:rsidP="007C4590">
      <w:pPr>
        <w:spacing w:after="0" w:line="240" w:lineRule="atLeast"/>
        <w:rPr>
          <w:rFonts w:ascii="Arial" w:hAnsi="Arial" w:cs="Arial"/>
          <w:sz w:val="20"/>
        </w:rPr>
      </w:pPr>
    </w:p>
    <w:p w14:paraId="4008CFE6" w14:textId="77777777" w:rsidR="00BE7472" w:rsidRDefault="00BE7472" w:rsidP="007C4590">
      <w:pPr>
        <w:numPr>
          <w:ilvl w:val="0"/>
          <w:numId w:val="1"/>
        </w:numPr>
        <w:spacing w:after="0" w:line="240" w:lineRule="atLeast"/>
        <w:rPr>
          <w:rFonts w:ascii="Arial" w:hAnsi="Arial" w:cs="Arial"/>
          <w:sz w:val="20"/>
        </w:rPr>
      </w:pPr>
      <w:r>
        <w:rPr>
          <w:rFonts w:ascii="Arial" w:hAnsi="Arial" w:cs="Arial"/>
          <w:sz w:val="20"/>
        </w:rPr>
        <w:t>Duschen ist erlaubt.</w:t>
      </w:r>
    </w:p>
    <w:p w14:paraId="3A1DCC62" w14:textId="77777777" w:rsidR="00172B30" w:rsidRDefault="00172B30" w:rsidP="007C4590">
      <w:pPr>
        <w:pStyle w:val="Listenabsatz"/>
        <w:rPr>
          <w:sz w:val="20"/>
        </w:rPr>
      </w:pPr>
    </w:p>
    <w:p w14:paraId="2FFB16C1" w14:textId="0C4B4038" w:rsidR="003E3936" w:rsidRPr="003E3936" w:rsidRDefault="00172B30" w:rsidP="007C4590">
      <w:pPr>
        <w:numPr>
          <w:ilvl w:val="0"/>
          <w:numId w:val="1"/>
        </w:numPr>
        <w:spacing w:after="0" w:line="240" w:lineRule="atLeast"/>
        <w:rPr>
          <w:rFonts w:ascii="Arial" w:hAnsi="Arial" w:cs="Arial"/>
          <w:sz w:val="20"/>
        </w:rPr>
      </w:pPr>
      <w:r>
        <w:rPr>
          <w:rFonts w:ascii="Arial" w:hAnsi="Arial" w:cs="Arial"/>
          <w:sz w:val="20"/>
        </w:rPr>
        <w:t>Wundspülung 3x täglich durch die Spitex</w:t>
      </w:r>
    </w:p>
    <w:p w14:paraId="0C54E5A8" w14:textId="707CADC6" w:rsidR="003E3936" w:rsidRDefault="003E3936" w:rsidP="007C4590">
      <w:pPr>
        <w:numPr>
          <w:ilvl w:val="0"/>
          <w:numId w:val="1"/>
        </w:numPr>
        <w:spacing w:after="0" w:line="240" w:lineRule="atLeast"/>
        <w:rPr>
          <w:rFonts w:ascii="Arial" w:hAnsi="Arial" w:cs="Arial"/>
          <w:sz w:val="20"/>
        </w:rPr>
      </w:pPr>
      <w:r>
        <w:rPr>
          <w:rFonts w:ascii="Arial" w:hAnsi="Arial" w:cs="Arial"/>
          <w:sz w:val="20"/>
        </w:rPr>
        <w:t>Spülung der Naht im Intimbereich nach jedem Toilettengang mit lauwarmem Wasser aus der Spülflasche</w:t>
      </w:r>
    </w:p>
    <w:p w14:paraId="624E470F" w14:textId="77777777" w:rsidR="00172B30" w:rsidRPr="00172B30" w:rsidRDefault="00172B30" w:rsidP="007C4590">
      <w:pPr>
        <w:spacing w:after="0" w:line="240" w:lineRule="atLeast"/>
        <w:rPr>
          <w:rFonts w:ascii="Arial" w:hAnsi="Arial" w:cs="Arial"/>
          <w:sz w:val="20"/>
        </w:rPr>
      </w:pPr>
    </w:p>
    <w:p w14:paraId="09471CF2" w14:textId="7E7BCFB6" w:rsidR="003E3936" w:rsidRPr="00E82CBF" w:rsidRDefault="00BE7472" w:rsidP="007C4590">
      <w:pPr>
        <w:numPr>
          <w:ilvl w:val="0"/>
          <w:numId w:val="1"/>
        </w:numPr>
        <w:spacing w:after="0" w:line="240" w:lineRule="atLeast"/>
        <w:rPr>
          <w:rFonts w:ascii="Arial" w:hAnsi="Arial" w:cs="Arial"/>
          <w:sz w:val="20"/>
        </w:rPr>
      </w:pPr>
      <w:r w:rsidRPr="00172B30">
        <w:rPr>
          <w:rFonts w:ascii="Arial" w:hAnsi="Arial" w:cs="Arial"/>
          <w:sz w:val="20"/>
        </w:rPr>
        <w:t>Körperliche Aktivitäten wie Spazieren dürfen Sie nach Massgabe der Beschwerden ausführen</w:t>
      </w:r>
      <w:r w:rsidRPr="00E82CBF">
        <w:rPr>
          <w:rFonts w:ascii="Arial" w:hAnsi="Arial" w:cs="Arial"/>
          <w:sz w:val="20"/>
        </w:rPr>
        <w:t>.</w:t>
      </w:r>
      <w:r w:rsidR="00172B30" w:rsidRPr="00E82CBF">
        <w:rPr>
          <w:rFonts w:ascii="Arial" w:hAnsi="Arial" w:cs="Arial"/>
          <w:sz w:val="20"/>
        </w:rPr>
        <w:t xml:space="preserve"> Wenig sitzen, viel Liegen (oder Stehen/Laufen)</w:t>
      </w:r>
    </w:p>
    <w:p w14:paraId="413D9B3E" w14:textId="62741508" w:rsidR="00172B30" w:rsidRDefault="003E3936" w:rsidP="007C4590">
      <w:pPr>
        <w:numPr>
          <w:ilvl w:val="0"/>
          <w:numId w:val="1"/>
        </w:numPr>
        <w:spacing w:after="0" w:line="240" w:lineRule="atLeast"/>
        <w:rPr>
          <w:rFonts w:ascii="Arial" w:hAnsi="Arial" w:cs="Arial"/>
          <w:sz w:val="20"/>
        </w:rPr>
      </w:pPr>
      <w:r>
        <w:rPr>
          <w:rFonts w:ascii="Arial" w:hAnsi="Arial" w:cs="Arial"/>
          <w:sz w:val="20"/>
        </w:rPr>
        <w:t>Mobilisation direkt ins stehen, möglichst ohne Druck auf das Wundgebiet</w:t>
      </w:r>
    </w:p>
    <w:p w14:paraId="086E5D32" w14:textId="77777777" w:rsidR="00172B30" w:rsidRDefault="00172B30" w:rsidP="007C4590">
      <w:pPr>
        <w:spacing w:after="0" w:line="240" w:lineRule="atLeast"/>
        <w:rPr>
          <w:rFonts w:ascii="Arial" w:hAnsi="Arial" w:cs="Arial"/>
          <w:b/>
          <w:sz w:val="20"/>
        </w:rPr>
      </w:pPr>
    </w:p>
    <w:p w14:paraId="3C92CAEA" w14:textId="77777777" w:rsidR="00BE7472" w:rsidRDefault="00BE7472" w:rsidP="007C4590">
      <w:pPr>
        <w:numPr>
          <w:ilvl w:val="0"/>
          <w:numId w:val="1"/>
        </w:numPr>
        <w:spacing w:after="0" w:line="240" w:lineRule="atLeast"/>
        <w:rPr>
          <w:rFonts w:ascii="Arial" w:hAnsi="Arial" w:cs="Arial"/>
          <w:sz w:val="20"/>
        </w:rPr>
      </w:pPr>
      <w:r>
        <w:rPr>
          <w:rFonts w:ascii="Arial" w:hAnsi="Arial" w:cs="Arial"/>
          <w:sz w:val="20"/>
        </w:rPr>
        <w:t>Bei Auftreten von Schmerzen, Fieber, stärkerer vaginaler Blutung, unangenehm riechendem Ausfluss oder bei Problemen beim Wasserlösen sollten Sie umgehend Ihren Frauenarzt / Ihre Frauenärztin konsultieren. Bei dessen/deren Abwesenheit sollten Sie sich rasch möglichst in der Frauenklinik melden.</w:t>
      </w:r>
    </w:p>
    <w:p w14:paraId="6EE2E24C" w14:textId="77777777" w:rsidR="00172B30" w:rsidRDefault="00172B30" w:rsidP="007C4590">
      <w:pPr>
        <w:spacing w:after="0" w:line="240" w:lineRule="atLeast"/>
        <w:ind w:left="284"/>
        <w:rPr>
          <w:rFonts w:ascii="Arial" w:hAnsi="Arial" w:cs="Arial"/>
          <w:sz w:val="20"/>
        </w:rPr>
      </w:pPr>
    </w:p>
    <w:p w14:paraId="30090B50" w14:textId="7901BDDD" w:rsidR="00E82CBF" w:rsidRPr="00FC4B55" w:rsidRDefault="00BE7472" w:rsidP="00FC4B55">
      <w:pPr>
        <w:numPr>
          <w:ilvl w:val="0"/>
          <w:numId w:val="1"/>
        </w:numPr>
        <w:spacing w:after="0" w:line="240" w:lineRule="atLeast"/>
        <w:rPr>
          <w:rFonts w:ascii="Arial" w:hAnsi="Arial" w:cs="Arial"/>
          <w:sz w:val="20"/>
        </w:rPr>
      </w:pPr>
      <w:r>
        <w:rPr>
          <w:rFonts w:ascii="Arial" w:hAnsi="Arial" w:cs="Arial"/>
          <w:sz w:val="20"/>
        </w:rPr>
        <w:t>Stützstrümpfe tragen während 3 – 6 Monaten.</w:t>
      </w:r>
    </w:p>
    <w:p w14:paraId="2F858340" w14:textId="1FB109F4" w:rsidR="00E82CBF" w:rsidRPr="00172B30" w:rsidRDefault="00FC4B55" w:rsidP="007C4590">
      <w:pPr>
        <w:numPr>
          <w:ilvl w:val="0"/>
          <w:numId w:val="1"/>
        </w:numPr>
        <w:spacing w:after="0" w:line="240" w:lineRule="atLeast"/>
        <w:rPr>
          <w:rFonts w:ascii="Arial" w:hAnsi="Arial" w:cs="Arial"/>
          <w:sz w:val="20"/>
        </w:rPr>
      </w:pPr>
      <w:r>
        <w:rPr>
          <w:rFonts w:ascii="Arial" w:hAnsi="Arial" w:cs="Arial"/>
          <w:sz w:val="20"/>
        </w:rPr>
        <w:t xml:space="preserve">Bei Bedarf </w:t>
      </w:r>
      <w:proofErr w:type="spellStart"/>
      <w:r>
        <w:rPr>
          <w:rFonts w:ascii="Arial" w:hAnsi="Arial" w:cs="Arial"/>
          <w:sz w:val="20"/>
        </w:rPr>
        <w:t>Lymphödemprophylaxe</w:t>
      </w:r>
      <w:proofErr w:type="spellEnd"/>
    </w:p>
    <w:p w14:paraId="3B63A1A3" w14:textId="488DE5CB" w:rsidR="00BE7472" w:rsidRPr="003E3936" w:rsidRDefault="00BE7472" w:rsidP="007C4590">
      <w:pPr>
        <w:numPr>
          <w:ilvl w:val="0"/>
          <w:numId w:val="1"/>
        </w:numPr>
        <w:spacing w:after="0" w:line="240" w:lineRule="atLeast"/>
        <w:rPr>
          <w:rFonts w:ascii="Arial" w:hAnsi="Arial" w:cs="Arial"/>
          <w:bCs/>
          <w:sz w:val="20"/>
          <w:szCs w:val="20"/>
        </w:rPr>
      </w:pPr>
      <w:r w:rsidRPr="003E3936">
        <w:rPr>
          <w:rFonts w:ascii="Arial" w:hAnsi="Arial" w:cs="Arial"/>
          <w:bCs/>
          <w:sz w:val="20"/>
        </w:rPr>
        <w:t>Thromboseprophylaxe</w:t>
      </w:r>
      <w:r w:rsidR="00AB0AAA">
        <w:rPr>
          <w:rFonts w:ascii="Arial" w:hAnsi="Arial" w:cs="Arial"/>
          <w:bCs/>
          <w:sz w:val="20"/>
        </w:rPr>
        <w:t xml:space="preserve"> mit Xarelto</w:t>
      </w:r>
      <w:r w:rsidRPr="003E3936">
        <w:rPr>
          <w:rFonts w:ascii="Arial" w:hAnsi="Arial" w:cs="Arial"/>
          <w:bCs/>
          <w:sz w:val="20"/>
        </w:rPr>
        <w:t xml:space="preserve"> bis 6 Wochen nach Austritt</w:t>
      </w:r>
    </w:p>
    <w:p w14:paraId="42AD7429" w14:textId="77777777" w:rsidR="00172B30" w:rsidRPr="000A45B6" w:rsidRDefault="00172B30" w:rsidP="007C4590">
      <w:pPr>
        <w:spacing w:after="0" w:line="240" w:lineRule="atLeast"/>
        <w:ind w:left="284"/>
        <w:rPr>
          <w:rFonts w:ascii="Arial" w:hAnsi="Arial" w:cs="Arial"/>
          <w:b/>
          <w:sz w:val="20"/>
          <w:szCs w:val="20"/>
        </w:rPr>
      </w:pPr>
    </w:p>
    <w:p w14:paraId="783CB30B" w14:textId="77777777" w:rsidR="00BE7472" w:rsidRDefault="00BE7472" w:rsidP="007C4590">
      <w:pPr>
        <w:numPr>
          <w:ilvl w:val="0"/>
          <w:numId w:val="1"/>
        </w:numPr>
        <w:spacing w:after="0" w:line="240" w:lineRule="atLeast"/>
        <w:rPr>
          <w:rFonts w:ascii="Arial" w:hAnsi="Arial" w:cs="Arial"/>
          <w:b/>
          <w:sz w:val="20"/>
          <w:szCs w:val="20"/>
        </w:rPr>
      </w:pPr>
      <w:r w:rsidRPr="000A45B6">
        <w:rPr>
          <w:rFonts w:ascii="Arial" w:hAnsi="Arial" w:cs="Arial"/>
          <w:b/>
          <w:sz w:val="20"/>
        </w:rPr>
        <w:t xml:space="preserve">Medikamente bei </w:t>
      </w:r>
      <w:r w:rsidRPr="000A45B6">
        <w:rPr>
          <w:rFonts w:ascii="Arial" w:hAnsi="Arial" w:cs="Arial"/>
          <w:b/>
          <w:sz w:val="20"/>
          <w:szCs w:val="20"/>
        </w:rPr>
        <w:t xml:space="preserve">Austritt: siehe Rezept, </w:t>
      </w:r>
      <w:r>
        <w:rPr>
          <w:rFonts w:ascii="Arial" w:hAnsi="Arial" w:cs="Arial"/>
          <w:b/>
          <w:sz w:val="20"/>
          <w:szCs w:val="20"/>
        </w:rPr>
        <w:t>eigene</w:t>
      </w:r>
      <w:r w:rsidRPr="000A45B6">
        <w:rPr>
          <w:rFonts w:ascii="Arial" w:hAnsi="Arial" w:cs="Arial"/>
          <w:b/>
          <w:sz w:val="20"/>
          <w:szCs w:val="20"/>
        </w:rPr>
        <w:t xml:space="preserve"> Medikamente wie bisher</w:t>
      </w:r>
    </w:p>
    <w:p w14:paraId="0A4133BA" w14:textId="77777777" w:rsidR="00172B30" w:rsidRDefault="00172B30" w:rsidP="007C4590">
      <w:pPr>
        <w:pStyle w:val="Listenabsatz"/>
        <w:rPr>
          <w:b/>
          <w:sz w:val="20"/>
          <w:szCs w:val="20"/>
        </w:rPr>
      </w:pPr>
    </w:p>
    <w:p w14:paraId="47F9557F" w14:textId="577BEC78" w:rsidR="00172B30" w:rsidRPr="00172B30" w:rsidRDefault="00172B30" w:rsidP="007C4590">
      <w:pPr>
        <w:numPr>
          <w:ilvl w:val="0"/>
          <w:numId w:val="1"/>
        </w:numPr>
        <w:spacing w:after="0" w:line="240" w:lineRule="atLeast"/>
        <w:rPr>
          <w:rFonts w:ascii="Arial" w:hAnsi="Arial" w:cs="Arial"/>
          <w:b/>
          <w:sz w:val="20"/>
          <w:szCs w:val="20"/>
        </w:rPr>
      </w:pPr>
      <w:r>
        <w:rPr>
          <w:rFonts w:ascii="Arial" w:hAnsi="Arial" w:cs="Arial"/>
          <w:b/>
          <w:sz w:val="20"/>
          <w:szCs w:val="20"/>
        </w:rPr>
        <w:t>Wöchentliche Wundkontrollen bei den GON im Ambulatorium der Frauenklinik KSW</w:t>
      </w:r>
    </w:p>
    <w:p w14:paraId="6DBABA7B" w14:textId="77777777" w:rsidR="00BE7472" w:rsidRDefault="00BE7472" w:rsidP="007C4590">
      <w:pPr>
        <w:numPr>
          <w:ilvl w:val="0"/>
          <w:numId w:val="1"/>
        </w:numPr>
        <w:spacing w:after="0" w:line="240" w:lineRule="auto"/>
        <w:rPr>
          <w:rFonts w:ascii="Arial" w:hAnsi="Arial" w:cs="Arial"/>
          <w:b/>
          <w:bCs/>
          <w:sz w:val="20"/>
          <w:szCs w:val="20"/>
        </w:rPr>
      </w:pPr>
      <w:r>
        <w:rPr>
          <w:rFonts w:ascii="Arial" w:hAnsi="Arial" w:cs="Arial"/>
          <w:b/>
          <w:bCs/>
          <w:sz w:val="20"/>
          <w:szCs w:val="20"/>
        </w:rPr>
        <w:t>Nachkontrolle und Besprechung der Histologie in 2 Wochen beim Zuweiser, vereinbaren Sie hierfür selbständig einen Termin.</w:t>
      </w:r>
    </w:p>
    <w:p w14:paraId="2F90E1CB" w14:textId="77777777" w:rsidR="00BE7472" w:rsidRDefault="00BE7472" w:rsidP="007C4590">
      <w:pPr>
        <w:numPr>
          <w:ilvl w:val="0"/>
          <w:numId w:val="1"/>
        </w:numPr>
        <w:spacing w:after="0" w:line="240" w:lineRule="auto"/>
        <w:rPr>
          <w:rFonts w:ascii="Arial" w:hAnsi="Arial" w:cs="Arial"/>
          <w:b/>
          <w:bCs/>
          <w:sz w:val="20"/>
          <w:szCs w:val="20"/>
        </w:rPr>
      </w:pPr>
      <w:r>
        <w:rPr>
          <w:rFonts w:ascii="Arial" w:hAnsi="Arial" w:cs="Arial"/>
          <w:b/>
          <w:bCs/>
          <w:sz w:val="20"/>
          <w:szCs w:val="20"/>
        </w:rPr>
        <w:t>Nachkontrolle 4-6 Wochen beim Zuweiser, vereinbaren Sie hierfür selbständig einen Termin.</w:t>
      </w:r>
    </w:p>
    <w:p w14:paraId="6432EBCE" w14:textId="77777777" w:rsidR="00BE7472" w:rsidRDefault="00BE7472" w:rsidP="007C4590">
      <w:pPr>
        <w:spacing w:after="0" w:line="280" w:lineRule="atLeast"/>
        <w:rPr>
          <w:rFonts w:ascii="Arial" w:hAnsi="Arial" w:cs="Arial"/>
          <w:iCs/>
          <w:sz w:val="20"/>
          <w:szCs w:val="20"/>
        </w:rPr>
      </w:pPr>
    </w:p>
    <w:p w14:paraId="3B0C6310" w14:textId="77777777" w:rsidR="007C4590" w:rsidRDefault="007C4590" w:rsidP="007C4590">
      <w:pPr>
        <w:spacing w:after="0" w:line="280" w:lineRule="atLeast"/>
        <w:rPr>
          <w:rFonts w:ascii="Arial" w:hAnsi="Arial" w:cs="Arial"/>
          <w:iCs/>
          <w:sz w:val="20"/>
          <w:szCs w:val="20"/>
        </w:rPr>
      </w:pPr>
    </w:p>
    <w:p w14:paraId="131693E4" w14:textId="0DCD0B97" w:rsidR="00BE7472" w:rsidRDefault="00BE7472" w:rsidP="007C4590">
      <w:pPr>
        <w:spacing w:after="0"/>
        <w:rPr>
          <w:rFonts w:ascii="Arial" w:hAnsi="Arial" w:cs="Arial"/>
          <w:iCs/>
          <w:sz w:val="20"/>
          <w:szCs w:val="20"/>
        </w:rPr>
      </w:pPr>
      <w:r w:rsidRPr="000140CB">
        <w:rPr>
          <w:rFonts w:ascii="Arial" w:hAnsi="Arial" w:cs="Arial"/>
          <w:iCs/>
          <w:sz w:val="20"/>
          <w:szCs w:val="20"/>
        </w:rPr>
        <w:t xml:space="preserve">Wir informieren Sie hiermit, dass </w:t>
      </w:r>
      <w:r>
        <w:rPr>
          <w:rFonts w:ascii="Arial" w:hAnsi="Arial" w:cs="Arial"/>
          <w:iCs/>
          <w:sz w:val="20"/>
          <w:szCs w:val="20"/>
        </w:rPr>
        <w:t>I</w:t>
      </w:r>
      <w:r w:rsidRPr="000140CB">
        <w:rPr>
          <w:rFonts w:ascii="Arial" w:hAnsi="Arial" w:cs="Arial"/>
          <w:iCs/>
          <w:sz w:val="20"/>
          <w:szCs w:val="20"/>
        </w:rPr>
        <w:t xml:space="preserve">hre klinischen Daten gemäss Krebsregistergesetz dem Krebsregister weitergeleitet werden und dass </w:t>
      </w:r>
      <w:r>
        <w:rPr>
          <w:rFonts w:ascii="Arial" w:hAnsi="Arial" w:cs="Arial"/>
          <w:iCs/>
          <w:sz w:val="20"/>
          <w:szCs w:val="20"/>
        </w:rPr>
        <w:t>S</w:t>
      </w:r>
      <w:r w:rsidRPr="000140CB">
        <w:rPr>
          <w:rFonts w:ascii="Arial" w:hAnsi="Arial" w:cs="Arial"/>
          <w:iCs/>
          <w:sz w:val="20"/>
          <w:szCs w:val="20"/>
        </w:rPr>
        <w:t>ie diesbezüglich ein Einspruchsrecht haben.</w:t>
      </w:r>
    </w:p>
    <w:p w14:paraId="24ED8E3D" w14:textId="77777777" w:rsidR="00431067" w:rsidRPr="00431067" w:rsidRDefault="00431067" w:rsidP="007C4590">
      <w:pPr>
        <w:spacing w:after="0"/>
        <w:rPr>
          <w:rFonts w:ascii="Arial" w:hAnsi="Arial" w:cs="Arial"/>
          <w:b/>
          <w:bCs/>
          <w:sz w:val="20"/>
          <w:szCs w:val="20"/>
        </w:rPr>
      </w:pPr>
    </w:p>
    <w:p w14:paraId="64343AE3" w14:textId="77777777" w:rsidR="00BE7472" w:rsidRPr="00431067" w:rsidRDefault="00BE7472" w:rsidP="007C4590">
      <w:pPr>
        <w:pStyle w:val="Pxrtf"/>
      </w:pPr>
      <w:r w:rsidRPr="00431067">
        <w:t>Falls Sie noch Frag</w:t>
      </w:r>
      <w:r w:rsidR="00C740C2" w:rsidRPr="00431067">
        <w:t>en haben, wenden Sie sich bitte</w:t>
      </w:r>
      <w:r w:rsidRPr="00431067">
        <w:t xml:space="preserve"> an Ihren einweisenden Arzt / Ihre einweisende Ärztin oder den Notfallarzt der Frauenklinik. </w:t>
      </w:r>
    </w:p>
    <w:p w14:paraId="42C404FC" w14:textId="77777777" w:rsidR="00BE7472" w:rsidRPr="000140CB" w:rsidRDefault="00BE7472" w:rsidP="007C4590">
      <w:pPr>
        <w:pStyle w:val="Pxrtf"/>
        <w:rPr>
          <w:b/>
          <w:bCs/>
        </w:rPr>
      </w:pPr>
    </w:p>
    <w:p w14:paraId="75000E50" w14:textId="77777777" w:rsidR="00BE7472" w:rsidRPr="000140CB" w:rsidRDefault="00BE7472" w:rsidP="007C4590">
      <w:pPr>
        <w:spacing w:after="0"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14:paraId="1E31F9F1" w14:textId="77777777"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8773" w14:textId="77777777" w:rsidR="00D77A3C" w:rsidRDefault="00D77A3C" w:rsidP="00D77A3C">
      <w:pPr>
        <w:spacing w:after="0" w:line="240" w:lineRule="auto"/>
      </w:pPr>
      <w:r>
        <w:separator/>
      </w:r>
    </w:p>
  </w:endnote>
  <w:endnote w:type="continuationSeparator" w:id="0">
    <w:p w14:paraId="35E70621" w14:textId="77777777"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9CAF" w14:textId="77777777"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Debulking</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5AB3" w14:textId="77777777" w:rsidR="00D77A3C" w:rsidRDefault="00D77A3C" w:rsidP="00D77A3C">
      <w:pPr>
        <w:spacing w:after="0" w:line="240" w:lineRule="auto"/>
      </w:pPr>
      <w:r>
        <w:separator/>
      </w:r>
    </w:p>
  </w:footnote>
  <w:footnote w:type="continuationSeparator" w:id="0">
    <w:p w14:paraId="47B2B896" w14:textId="77777777"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B173" w14:textId="77777777"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5133376E" wp14:editId="34E26914">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14:paraId="25577068" w14:textId="77777777"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16cid:durableId="1540433840">
    <w:abstractNumId w:val="1"/>
  </w:num>
  <w:num w:numId="2" w16cid:durableId="153708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B6"/>
    <w:rsid w:val="000A45B6"/>
    <w:rsid w:val="00172B30"/>
    <w:rsid w:val="002F0131"/>
    <w:rsid w:val="00341A3B"/>
    <w:rsid w:val="00393040"/>
    <w:rsid w:val="003E3936"/>
    <w:rsid w:val="00431067"/>
    <w:rsid w:val="0043239C"/>
    <w:rsid w:val="00477FEC"/>
    <w:rsid w:val="007C4590"/>
    <w:rsid w:val="00882D41"/>
    <w:rsid w:val="00927201"/>
    <w:rsid w:val="00936756"/>
    <w:rsid w:val="009577C4"/>
    <w:rsid w:val="00A37B04"/>
    <w:rsid w:val="00AB0AAA"/>
    <w:rsid w:val="00AB60EA"/>
    <w:rsid w:val="00BB18CB"/>
    <w:rsid w:val="00BE7472"/>
    <w:rsid w:val="00C740C2"/>
    <w:rsid w:val="00D77A3C"/>
    <w:rsid w:val="00E579D5"/>
    <w:rsid w:val="00E71380"/>
    <w:rsid w:val="00E8171A"/>
    <w:rsid w:val="00E82CBF"/>
    <w:rsid w:val="00F02456"/>
    <w:rsid w:val="00FC4B55"/>
    <w:rsid w:val="00FE2D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5B68"/>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12</cp:revision>
  <dcterms:created xsi:type="dcterms:W3CDTF">2023-07-26T10:45:00Z</dcterms:created>
  <dcterms:modified xsi:type="dcterms:W3CDTF">2026-01-20T13:05:00Z</dcterms:modified>
</cp:coreProperties>
</file>